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4"/>
          <w:szCs w:val="24"/>
        </w:rPr>
      </w:pPr>
      <w:bookmarkStart w:id="0" w:name="_GoBack"/>
      <w:bookmarkEnd w:id="0"/>
      <w:r>
        <w:rPr>
          <w:rStyle w:val="9"/>
          <w:rFonts w:hint="eastAsia" w:ascii="黑体" w:hAnsi="黑体" w:eastAsia="黑体" w:cs="宋体"/>
          <w:b w:val="0"/>
          <w:kern w:val="0"/>
          <w:sz w:val="24"/>
          <w:szCs w:val="24"/>
        </w:rPr>
        <w:t>新疆银行“金胡杨·</w:t>
      </w:r>
      <w:r>
        <w:rPr>
          <w:rStyle w:val="9"/>
          <w:rFonts w:hint="eastAsia" w:ascii="黑体" w:hAnsi="黑体" w:eastAsia="黑体" w:cs="宋体"/>
          <w:b w:val="0"/>
          <w:kern w:val="0"/>
          <w:sz w:val="24"/>
          <w:szCs w:val="24"/>
          <w:lang w:eastAsia="zh-CN"/>
        </w:rPr>
        <w:t>定开新</w:t>
      </w:r>
      <w:r>
        <w:rPr>
          <w:rStyle w:val="9"/>
          <w:rFonts w:hint="eastAsia" w:ascii="黑体" w:hAnsi="黑体" w:eastAsia="黑体" w:cs="宋体"/>
          <w:b w:val="0"/>
          <w:kern w:val="0"/>
          <w:sz w:val="24"/>
          <w:szCs w:val="24"/>
        </w:rPr>
        <w:t>”</w:t>
      </w:r>
      <w:r>
        <w:rPr>
          <w:rStyle w:val="9"/>
          <w:rFonts w:hint="eastAsia" w:ascii="黑体" w:hAnsi="黑体" w:eastAsia="黑体" w:cs="宋体"/>
          <w:b w:val="0"/>
          <w:kern w:val="0"/>
          <w:sz w:val="24"/>
          <w:szCs w:val="24"/>
          <w:lang w:eastAsia="zh-CN"/>
        </w:rPr>
        <w:t>（</w:t>
      </w:r>
      <w:r>
        <w:rPr>
          <w:rStyle w:val="9"/>
          <w:rFonts w:hint="eastAsia" w:ascii="黑体" w:hAnsi="黑体" w:eastAsia="黑体" w:cs="宋体"/>
          <w:b w:val="0"/>
          <w:kern w:val="0"/>
          <w:sz w:val="24"/>
          <w:szCs w:val="24"/>
          <w:lang w:val="en-US" w:eastAsia="zh-CN"/>
        </w:rPr>
        <w:t>180天）周期</w:t>
      </w:r>
      <w:r>
        <w:rPr>
          <w:rStyle w:val="9"/>
          <w:rFonts w:hint="eastAsia" w:ascii="黑体" w:hAnsi="黑体" w:eastAsia="黑体" w:cs="宋体"/>
          <w:b w:val="0"/>
          <w:kern w:val="0"/>
          <w:sz w:val="24"/>
          <w:szCs w:val="24"/>
        </w:rPr>
        <w:t>开放</w:t>
      </w:r>
      <w:r>
        <w:rPr>
          <w:rStyle w:val="9"/>
          <w:rFonts w:hint="eastAsia" w:ascii="黑体" w:hAnsi="黑体" w:eastAsia="黑体" w:cs="宋体"/>
          <w:b w:val="0"/>
          <w:kern w:val="0"/>
          <w:sz w:val="24"/>
          <w:szCs w:val="24"/>
          <w:lang w:eastAsia="zh-CN"/>
        </w:rPr>
        <w:t>式</w:t>
      </w:r>
      <w:r>
        <w:rPr>
          <w:rStyle w:val="9"/>
          <w:rFonts w:hint="eastAsia" w:ascii="黑体" w:hAnsi="黑体" w:eastAsia="黑体" w:cs="宋体"/>
          <w:b w:val="0"/>
          <w:kern w:val="0"/>
          <w:sz w:val="24"/>
          <w:szCs w:val="24"/>
        </w:rPr>
        <w:t>净值型人民币理财产品协议书</w:t>
      </w:r>
    </w:p>
    <w:p>
      <w:pPr>
        <w:widowControl/>
        <w:spacing w:line="400" w:lineRule="exact"/>
        <w:jc w:val="center"/>
        <w:rPr>
          <w:rStyle w:val="9"/>
          <w:rFonts w:hint="eastAsia" w:ascii="黑体" w:hAnsi="黑体" w:eastAsia="黑体" w:cs="宋体"/>
          <w:b w:val="0"/>
          <w:kern w:val="0"/>
          <w:sz w:val="21"/>
          <w:szCs w:val="21"/>
        </w:rPr>
      </w:pPr>
      <w:r>
        <w:rPr>
          <w:rStyle w:val="9"/>
          <w:rFonts w:hint="eastAsia" w:ascii="宋体" w:hAnsi="宋体" w:cs="宋体"/>
          <w:kern w:val="0"/>
          <w:sz w:val="21"/>
          <w:szCs w:val="21"/>
        </w:rPr>
        <w:t>理财产品过往业绩不代表其未来表现，不等于理财产品实际收益</w:t>
      </w:r>
    </w:p>
    <w:p>
      <w:pPr>
        <w:widowControl/>
        <w:spacing w:line="400" w:lineRule="exact"/>
        <w:jc w:val="center"/>
        <w:rPr>
          <w:rStyle w:val="9"/>
          <w:rFonts w:ascii="宋体" w:hAnsi="宋体" w:cs="宋体"/>
          <w:kern w:val="0"/>
          <w:sz w:val="21"/>
          <w:szCs w:val="21"/>
        </w:rPr>
      </w:pPr>
      <w:r>
        <w:rPr>
          <w:rStyle w:val="9"/>
          <w:rFonts w:hint="eastAsia" w:ascii="宋体" w:hAnsi="宋体" w:cs="宋体"/>
          <w:kern w:val="0"/>
          <w:sz w:val="21"/>
          <w:szCs w:val="21"/>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□认购      □申购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tc>
      </w:tr>
    </w:tbl>
    <w:p>
      <w:pPr>
        <w:spacing w:line="360" w:lineRule="auto"/>
        <w:rPr>
          <w:rFonts w:cs="宋体" w:asciiTheme="minorEastAsia" w:hAnsiTheme="minorEastAsia" w:eastAsiaTheme="minorEastAsia"/>
          <w:bCs/>
          <w:kern w:val="0"/>
          <w:szCs w:val="21"/>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46986"/>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B57A4"/>
    <w:rsid w:val="002B78D0"/>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17CE1"/>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50E3B"/>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2F35"/>
    <w:rsid w:val="00BD6333"/>
    <w:rsid w:val="00BE621A"/>
    <w:rsid w:val="00BF1AB3"/>
    <w:rsid w:val="00C4477C"/>
    <w:rsid w:val="00C44CBB"/>
    <w:rsid w:val="00C53E91"/>
    <w:rsid w:val="00C76F9A"/>
    <w:rsid w:val="00C90ACB"/>
    <w:rsid w:val="00C91EFD"/>
    <w:rsid w:val="00CA70FD"/>
    <w:rsid w:val="00CB0920"/>
    <w:rsid w:val="00CB12E9"/>
    <w:rsid w:val="00CC5394"/>
    <w:rsid w:val="00CD427F"/>
    <w:rsid w:val="00CD52B9"/>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82528"/>
    <w:rsid w:val="00F96A97"/>
    <w:rsid w:val="00FA6167"/>
    <w:rsid w:val="00FB38CD"/>
    <w:rsid w:val="00FC7471"/>
    <w:rsid w:val="00FD18D6"/>
    <w:rsid w:val="00FE6804"/>
    <w:rsid w:val="00FE74FB"/>
    <w:rsid w:val="00FF7571"/>
    <w:rsid w:val="02ED329B"/>
    <w:rsid w:val="065760B4"/>
    <w:rsid w:val="11A4770B"/>
    <w:rsid w:val="18E55485"/>
    <w:rsid w:val="1D2D53F5"/>
    <w:rsid w:val="207F7B06"/>
    <w:rsid w:val="24A776A1"/>
    <w:rsid w:val="30A90FF0"/>
    <w:rsid w:val="3CDF2599"/>
    <w:rsid w:val="43C43A5D"/>
    <w:rsid w:val="49166DE6"/>
    <w:rsid w:val="57605062"/>
    <w:rsid w:val="5DA051FC"/>
    <w:rsid w:val="638B23A0"/>
    <w:rsid w:val="6C494FFC"/>
    <w:rsid w:val="6FA678A5"/>
    <w:rsid w:val="7B7D0F42"/>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F0712E-786A-4A30-B808-BF335DC0C37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644</Words>
  <Characters>3675</Characters>
  <Lines>30</Lines>
  <Paragraphs>8</Paragraphs>
  <TotalTime>0</TotalTime>
  <ScaleCrop>false</ScaleCrop>
  <LinksUpToDate>false</LinksUpToDate>
  <CharactersWithSpaces>4311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2020-12-16T04:48:10Z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